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jc w:val="center"/>
      </w:pPr>
      <w:r>
        <w:rPr>
          <w:rFonts w:ascii="Arial" w:hAnsi="Arial"/>
          <w:b/>
          <w:color w:val="1A365D"/>
          <w:sz w:val="44"/>
        </w:rPr>
        <w:t>FORKS RIFLE CLUB NEWSLETTER</w:t>
      </w:r>
    </w:p>
    <w:p>
      <w:pPr>
        <w:spacing w:after="360"/>
        <w:jc w:val="center"/>
        <w:pBdr>
          <w:bottom w:val="single" w:sz="18" w:space="4" w:color="9B2C2C"/>
        </w:pBdr>
      </w:pPr>
      <w:r>
        <w:rPr>
          <w:rFonts w:ascii="Calibri" w:hAnsi="Calibri"/>
          <w:color w:val="718096"/>
          <w:sz w:val="22"/>
        </w:rPr>
        <w:t>PO Box 14842  |  Grand Forks, ND 58208-4842</w:t>
        <w:br/>
      </w:r>
      <w:r>
        <w:rPr>
          <w:rFonts w:ascii="Calibri" w:hAnsi="Calibri"/>
          <w:b/>
          <w:color w:val="9B2C2C"/>
          <w:sz w:val="24"/>
        </w:rPr>
        <w:t>Spring 2026</w:t>
      </w:r>
    </w:p>
    <w:p>
      <w:pPr>
        <w:spacing w:before="240" w:after="160"/>
      </w:pPr>
      <w:r>
        <w:rPr>
          <w:color w:val="2D3748"/>
        </w:rPr>
        <w:t xml:space="preserve">The calendar and match schedule pages at </w:t>
      </w:r>
      <w:r>
        <w:rPr>
          <w:b/>
          <w:color w:val="1A365D"/>
        </w:rPr>
        <w:t>forksrifleclub.org</w:t>
      </w:r>
      <w:r>
        <w:rPr>
          <w:color w:val="2D3748"/>
        </w:rPr>
        <w:t xml:space="preserve"> list all activities on the range. Please check the website before driving out to see if the range you wish to use is available.</w:t>
      </w:r>
    </w:p>
    <w:p>
      <w:pPr>
        <w:spacing w:after="320"/>
      </w:pPr>
      <w:r>
        <w:t>Please display your membership cards while utilizing the club facilities. Lanyards are available from any club officer; just ask if you do not have one.</w:t>
      </w:r>
    </w:p>
    <w:p>
      <w:pPr>
        <w:spacing w:before="280" w:after="120"/>
        <w:pBdr>
          <w:bottom w:val="single" w:sz="8" w:space="4" w:color="1A365D"/>
        </w:pBdr>
      </w:pPr>
      <w:r>
        <w:rPr>
          <w:rFonts w:ascii="Arial" w:hAnsi="Arial"/>
          <w:b/>
          <w:color w:val="1A365D"/>
          <w:sz w:val="28"/>
        </w:rPr>
        <w:t>Mowing Schedule</w:t>
      </w:r>
    </w:p>
    <w:p>
      <w:pPr>
        <w:pStyle w:val="ListBullet"/>
        <w:spacing w:after="60"/>
      </w:pPr>
      <w:r>
        <w:rPr>
          <w:b/>
        </w:rPr>
        <w:t xml:space="preserve">Mondays: </w:t>
      </w:r>
      <w:r>
        <w:t xml:space="preserve">Mowing is completed on the west side of the north-south range road from </w:t>
      </w:r>
      <w:r>
        <w:rPr>
          <w:b/>
        </w:rPr>
        <w:t>9:00 AM to 1:00 PM</w:t>
      </w:r>
    </w:p>
    <w:p>
      <w:pPr>
        <w:pStyle w:val="ListBullet"/>
        <w:spacing w:after="120"/>
      </w:pPr>
      <w:r>
        <w:rPr>
          <w:b/>
        </w:rPr>
        <w:t xml:space="preserve">Wednesdays: </w:t>
      </w:r>
      <w:r>
        <w:t xml:space="preserve">Mowing is completed on the east side of the north-south range road from </w:t>
      </w:r>
      <w:r>
        <w:rPr>
          <w:b/>
        </w:rPr>
        <w:t>9:00 AM to 1:00 PM</w:t>
      </w:r>
    </w:p>
    <w:p>
      <w:pPr>
        <w:spacing w:after="280"/>
      </w:pPr>
      <w:r>
        <w:t>There may be additional mowing times due to weather or match requirements. It is recommended that you check the calendar and match schedule on the website for any changes when planning a trip to the range.</w:t>
      </w:r>
    </w:p>
    <w:p>
      <w:pPr>
        <w:spacing w:before="280" w:after="120"/>
        <w:pBdr>
          <w:bottom w:val="single" w:sz="8" w:space="4" w:color="1A365D"/>
        </w:pBdr>
      </w:pPr>
      <w:r>
        <w:rPr>
          <w:rFonts w:ascii="Arial" w:hAnsi="Arial"/>
          <w:b/>
          <w:color w:val="1A365D"/>
          <w:sz w:val="28"/>
        </w:rPr>
        <w:t>Range Volunteers</w:t>
      </w:r>
    </w:p>
    <w:p>
      <w:pPr>
        <w:spacing w:after="280"/>
      </w:pPr>
      <w:r>
        <w:t xml:space="preserve">The Forks Rifle Club has no employees except for major construction projects that are contracted out. Everything done on the range is completed by volunteers, including mowing. If you are interested in helping with maintenance, please contact </w:t>
      </w:r>
      <w:r>
        <w:rPr>
          <w:b/>
          <w:color w:val="9B2C2C"/>
        </w:rPr>
        <w:t>Mike Knain, Range Officer, at 701-215-3239</w:t>
      </w:r>
      <w:r>
        <w:t>. Mike is responsible for coordinating all activities involving grounds, facilities, and maintenance equipment at the range.</w:t>
      </w:r>
    </w:p>
    <w:p>
      <w:pPr>
        <w:spacing w:before="280" w:after="120"/>
        <w:pBdr>
          <w:bottom w:val="single" w:sz="8" w:space="4" w:color="1A365D"/>
        </w:pBdr>
      </w:pPr>
      <w:r>
        <w:rPr>
          <w:rFonts w:ascii="Arial" w:hAnsi="Arial"/>
          <w:b/>
          <w:color w:val="1A365D"/>
          <w:sz w:val="28"/>
        </w:rPr>
        <w:t>Fire Dangers</w:t>
      </w:r>
    </w:p>
    <w:p>
      <w:pPr>
        <w:spacing w:after="280"/>
      </w:pPr>
      <w:r>
        <w:t xml:space="preserve">Members are reminded that exploding targets, tracer or incendiary ammunition, and fireworks or pyrotechnics of any type are </w:t>
      </w:r>
      <w:r>
        <w:rPr>
          <w:b/>
          <w:color w:val="9B2C2C"/>
        </w:rPr>
        <w:t>strictly prohibited</w:t>
      </w:r>
      <w:r>
        <w:t xml:space="preserve"> on the range. We are in the middle of thousands of acres of CRP and pasture and cannot risk starting a fire.</w:t>
      </w:r>
    </w:p>
    <w:p>
      <w:pPr>
        <w:spacing w:before="280" w:after="120"/>
        <w:pBdr>
          <w:bottom w:val="single" w:sz="8" w:space="4" w:color="1A365D"/>
        </w:pBdr>
      </w:pPr>
      <w:r>
        <w:rPr>
          <w:rFonts w:ascii="Arial" w:hAnsi="Arial"/>
          <w:b/>
          <w:color w:val="1A365D"/>
          <w:sz w:val="28"/>
        </w:rPr>
        <w:t>Shotguns &amp; Target Regulations</w:t>
      </w:r>
    </w:p>
    <w:p>
      <w:pPr>
        <w:spacing w:after="120"/>
      </w:pPr>
      <w:r>
        <w:t xml:space="preserve">A reminder that </w:t>
      </w:r>
      <w:r>
        <w:rPr>
          <w:b/>
        </w:rPr>
        <w:t>slugs are the only shotgun ammunition allowed on the Sight-In Range</w:t>
      </w:r>
      <w:r>
        <w:t xml:space="preserve">. All birdshot is restricted to the trap range. If you wish to use buckshot, please phone </w:t>
      </w:r>
      <w:r>
        <w:rPr>
          <w:b/>
        </w:rPr>
        <w:t>701-787-1934</w:t>
      </w:r>
      <w:r>
        <w:t xml:space="preserve"> for instructions on where and how it may be utilized.</w:t>
      </w:r>
    </w:p>
    <w:p>
      <w:pPr>
        <w:spacing w:after="280"/>
      </w:pPr>
      <w:r>
        <w:rPr>
          <w:b/>
          <w:color w:val="9B2C2C"/>
        </w:rPr>
        <w:t xml:space="preserve">NON-Targets: </w:t>
      </w:r>
      <w:r>
        <w:t>Please only shoot at designated targets and target backstops! Just because an object is downrange does not mean it should be shot.</w:t>
      </w:r>
    </w:p>
    <w:p>
      <w:pPr>
        <w:spacing w:before="280" w:after="120"/>
        <w:pBdr>
          <w:bottom w:val="single" w:sz="8" w:space="4" w:color="1A365D"/>
        </w:pBdr>
      </w:pPr>
      <w:r>
        <w:rPr>
          <w:rFonts w:ascii="Arial" w:hAnsi="Arial"/>
          <w:b/>
          <w:color w:val="1A365D"/>
          <w:sz w:val="28"/>
        </w:rPr>
        <w:t>Safety &amp; Incident Reporting</w:t>
      </w:r>
    </w:p>
    <w:p>
      <w:pPr>
        <w:spacing w:after="120"/>
      </w:pPr>
      <w:r>
        <w:t xml:space="preserve">If you see someone violating the Rules of Conduct, feel free to say something to them immediately. </w:t>
      </w:r>
      <w:r>
        <w:rPr>
          <w:b/>
        </w:rPr>
        <w:t>Everyone is responsible for safety while on the range.</w:t>
      </w:r>
    </w:p>
    <w:p>
      <w:pPr>
        <w:spacing w:after="280"/>
      </w:pPr>
      <w:r>
        <w:t xml:space="preserve">When you do see an issue, please phone </w:t>
      </w:r>
      <w:r>
        <w:rPr>
          <w:b/>
        </w:rPr>
        <w:t>701-787-1934</w:t>
      </w:r>
      <w:r>
        <w:t xml:space="preserve">. Any information you can provide about the incident would be greatly appreciated (think: </w:t>
      </w:r>
      <w:r>
        <w:rPr>
          <w:i/>
        </w:rPr>
        <w:t>who, what, where, and how</w:t>
      </w:r>
      <w:r>
        <w:t>). Even if the issue is resolved, the board would still like to be informed.</w:t>
      </w:r>
    </w:p>
    <w:p>
      <w:pPr>
        <w:spacing w:before="280" w:after="120"/>
        <w:pBdr>
          <w:bottom w:val="single" w:sz="8" w:space="4" w:color="1A365D"/>
        </w:pBdr>
      </w:pPr>
      <w:r>
        <w:rPr>
          <w:rFonts w:ascii="Arial" w:hAnsi="Arial"/>
          <w:b/>
          <w:color w:val="1A365D"/>
          <w:sz w:val="28"/>
        </w:rPr>
        <w:t>Target Stands &amp; Configurations</w:t>
      </w:r>
    </w:p>
    <w:p>
      <w:pPr>
        <w:spacing w:after="120"/>
      </w:pPr>
      <w:r>
        <w:t xml:space="preserve">Five-foot-tall portable target stands are used in front of the 25-yard backstop when individuals choose to shoot at distances less than 25 yards. These five-foot stands should </w:t>
      </w:r>
      <w:r>
        <w:rPr>
          <w:b/>
          <w:color w:val="9B2C2C"/>
          <w:u w:val="single"/>
        </w:rPr>
        <w:t>never</w:t>
      </w:r>
      <w:r>
        <w:t xml:space="preserve"> be used in front of the 100-yard backstop, since they are not tall enough to prevent bullets from hitting the ground and skipping.</w:t>
      </w:r>
    </w:p>
    <w:p>
      <w:pPr>
        <w:spacing w:after="280"/>
      </w:pPr>
      <w:r>
        <w:t xml:space="preserve">The seven-foot-tall stands are the only stands that should be used between the sighting-in-range building and the 100-yard backstop, as these ensure bullets will strike the 100-yard backstop. </w:t>
      </w:r>
      <w:r>
        <w:rPr>
          <w:b/>
        </w:rPr>
        <w:t>Always ensure that your bullets go through the target and directly into the backstop, regardless of the range at which you are shooting.</w:t>
      </w:r>
    </w:p>
    <w:p>
      <w:pPr>
        <w:spacing w:before="360" w:after="360"/>
        <w:jc w:val="center"/>
      </w:pPr>
      <w:r>
        <w:rPr>
          <w:rFonts w:ascii="Arial" w:hAnsi="Arial"/>
          <w:b/>
          <w:color w:val="9B2C2C"/>
          <w:sz w:val="32"/>
        </w:rPr>
        <w:t>❖  ❖  ❖  CLUB LEAGUES  ❖  ❖  ❖</w:t>
      </w:r>
    </w:p>
    <w:p>
      <w:pPr>
        <w:spacing w:after="160"/>
      </w:pPr>
      <w:r>
        <w:t>If you are not taking advantage of the leagues offered by the Forks Rifle Club, you are passing up some great shooting opportunities! Leagues offer a wide variety of events. Summer leagues start mid-May and run until early August. Winter leagues start the first week in January and run through March.</w:t>
      </w:r>
    </w:p>
    <w:tbl>
      <w:tblPr>
        <w:tblW w:type="auto" w:w="0"/>
        <w:jc w:val="center"/>
        <w:tblLook w:firstColumn="1" w:firstRow="1" w:lastColumn="0" w:lastRow="0" w:noHBand="0" w:noVBand="1" w:val="04A0"/>
      </w:tblPr>
      <w:tblGrid>
        <w:gridCol w:w="9360"/>
      </w:tblGrid>
      <w:tr>
        <w:tc>
          <w:tcPr>
            <w:tcW w:type="dxa" w:w="9360"/>
            <w:shd w:fill="F7FAFC"/>
            <w:tcMar>
              <w:top w:w="140" w:type="dxa"/>
              <w:bottom w:w="140" w:type="dxa"/>
              <w:left w:w="200" w:type="dxa"/>
              <w:right w:w="200" w:type="dxa"/>
            </w:tcMar>
          </w:tcPr>
          <w:p>
            <w:pPr>
              <w:spacing w:after="80"/>
            </w:pPr>
            <w:r>
              <w:rPr>
                <w:b/>
                <w:color w:val="1A365D"/>
              </w:rPr>
              <w:t xml:space="preserve">•  Members: </w:t>
            </w:r>
            <w:r>
              <w:t>You can try any of the leagues one time without any fee.</w:t>
            </w:r>
          </w:p>
          <w:p>
            <w:pPr>
              <w:spacing w:after="0"/>
            </w:pPr>
            <w:r>
              <w:rPr>
                <w:b/>
                <w:color w:val="1A365D"/>
              </w:rPr>
              <w:t xml:space="preserve">•  Non-Members: </w:t>
            </w:r>
            <w:r>
              <w:t>You can participate in a league for $10.00 per session.</w:t>
            </w:r>
          </w:p>
        </w:tc>
      </w:tr>
    </w:tbl>
    <w:p>
      <w:pPr>
        <w:spacing w:before="160" w:after="280"/>
      </w:pPr>
      <w:r>
        <w:t>The scores from your highest five weeks are used to determine league standings. Check out the website for more information, and come check them out!</w:t>
      </w:r>
    </w:p>
    <w:p>
      <w:pPr>
        <w:spacing w:before="240" w:after="80"/>
      </w:pPr>
      <w:r>
        <w:rPr>
          <w:rFonts w:ascii="Arial" w:hAnsi="Arial"/>
          <w:b/>
          <w:color w:val="1A365D"/>
          <w:sz w:val="24"/>
        </w:rPr>
        <w:t>Rifle Silhouette</w:t>
      </w:r>
    </w:p>
    <w:p>
      <w:r>
        <w:t>Big game hunters, you are missing out on some great off-season practice if you do not participate in the rifle silhouette league!</w:t>
        <w:br/>
      </w:r>
      <w:r>
        <w:rPr>
          <w:b/>
        </w:rPr>
        <w:t xml:space="preserve">•  When: </w:t>
      </w:r>
      <w:r>
        <w:t>Monday evenings starting at 6:00 PM.</w:t>
        <w:br/>
      </w:r>
      <w:r>
        <w:rPr>
          <w:b/>
        </w:rPr>
        <w:t xml:space="preserve">•  Equipment: </w:t>
      </w:r>
      <w:r>
        <w:t>You likely already have all the equipment you need: your deer rifle. You only fire 20 rounds a week.</w:t>
        <w:br/>
      </w:r>
      <w:r>
        <w:rPr>
          <w:b/>
        </w:rPr>
        <w:t xml:space="preserve">•  Specifications: </w:t>
      </w:r>
      <w:r>
        <w:t>Rifles should be .243 to .308 caliber. Magnums must be loaded down so as not to damage the targets.</w:t>
      </w:r>
    </w:p>
    <w:p>
      <w:r>
        <w:t>The targets are full-size armor plate silhouettes of chickens, pigs, turkeys, and rams sitting on sections of railroad rail. You get two and a half minutes for each bank of five targets. The goal is to knock them off the rail regardless of where they are hit. All shots are taken from the standing position.</w:t>
      </w:r>
    </w:p>
    <w:p>
      <w:r>
        <w:t>Seven of the ten weeks, all targets are shot at 200 meters (220 yards). Three of the ten weeks are fired over the full course, with chickens at 200 meters, pigs at 300 meters, turkeys at 385 meters, and rams at 500 meters.</w:t>
      </w:r>
    </w:p>
    <w:p>
      <w:r>
        <w:t>A .22 long rifle smallbore silhouette course is also set up alongside the high-power course, featuring 1/5th scale targets at 40, 60, 77, and 100 meters. So, bring out that .22 sporter rifle!</w:t>
      </w:r>
    </w:p>
    <w:p>
      <w:pPr>
        <w:spacing w:before="240" w:after="80"/>
      </w:pPr>
      <w:r>
        <w:rPr>
          <w:rFonts w:ascii="Arial" w:hAnsi="Arial"/>
          <w:b/>
          <w:color w:val="1A365D"/>
          <w:sz w:val="24"/>
        </w:rPr>
        <w:t>Outdoor Handgun</w:t>
      </w:r>
    </w:p>
    <w:p>
      <w:r>
        <w:t xml:space="preserve">The outdoor handgun league shoots on </w:t>
      </w:r>
      <w:r>
        <w:rPr>
          <w:b/>
        </w:rPr>
        <w:t>Tuesday evenings (relays at 6:30 and 7:30 PM)</w:t>
      </w:r>
      <w:r>
        <w:t xml:space="preserve"> and on </w:t>
      </w:r>
      <w:r>
        <w:rPr>
          <w:b/>
        </w:rPr>
        <w:t>Thursdays at 10:00 AM</w:t>
      </w:r>
      <w:r>
        <w:t xml:space="preserve"> on the 25-yard range of the sighting-in range.</w:t>
        <w:br/>
        <w:br/>
      </w:r>
      <w:r>
        <w:t>There are conventional bullseye and defensive categories for both rimfire and centerfire handguns. The course of fire consists of:</w:t>
      </w:r>
    </w:p>
    <w:p>
      <w:pPr>
        <w:pStyle w:val="ListBullet"/>
        <w:spacing w:after="40"/>
      </w:pPr>
      <w:r>
        <w:t>10 shots of slow fire in a ten-minute window.</w:t>
      </w:r>
    </w:p>
    <w:p>
      <w:pPr>
        <w:pStyle w:val="ListBullet"/>
        <w:spacing w:after="40"/>
      </w:pPr>
      <w:r>
        <w:t>Two 5-shot strings of timed fire (20 seconds per string).</w:t>
      </w:r>
    </w:p>
    <w:p>
      <w:pPr>
        <w:pStyle w:val="ListBullet"/>
        <w:spacing w:after="80"/>
      </w:pPr>
      <w:r>
        <w:t>Two 5-shot strings of rapid fire (10 seconds per string).</w:t>
      </w:r>
    </w:p>
    <w:p>
      <w:r>
        <w:t>The defensive pistol category is fired on an NRA police qualification target, while the conventional category is fired on NRA conventional pistol targets.</w:t>
      </w:r>
    </w:p>
    <w:p>
      <w:pPr>
        <w:spacing w:before="240" w:after="80"/>
      </w:pPr>
      <w:r>
        <w:rPr>
          <w:rFonts w:ascii="Arial" w:hAnsi="Arial"/>
          <w:b/>
          <w:color w:val="1A365D"/>
          <w:sz w:val="24"/>
        </w:rPr>
        <w:t>High Power Rifle</w:t>
      </w:r>
    </w:p>
    <w:p>
      <w:r>
        <w:t xml:space="preserve">The high-power rifle league shoots on </w:t>
      </w:r>
      <w:r>
        <w:rPr>
          <w:b/>
        </w:rPr>
        <w:t>Wednesday evenings at 6:00 PM</w:t>
      </w:r>
      <w:r>
        <w:t xml:space="preserve"> on the high-power rifle range. The league consists of the 200-yard stages of the National Match Course:</w:t>
      </w:r>
    </w:p>
    <w:p>
      <w:pPr>
        <w:pStyle w:val="ListBullet"/>
        <w:spacing w:after="40"/>
      </w:pPr>
      <w:r>
        <w:t>2 sighters and 20 shots for record fired from the standing position in 22 minutes.</w:t>
      </w:r>
    </w:p>
    <w:p>
      <w:pPr>
        <w:pStyle w:val="ListBullet"/>
        <w:spacing w:after="80"/>
      </w:pPr>
      <w:r>
        <w:t>2 slow-fire sighters and two 10-shot rapid-fire strings fired from the sitting position.</w:t>
      </w:r>
    </w:p>
    <w:p>
      <w:r>
        <w:t>The league can be fired with a match rifle or a service rifle. The club also sponsors a postal league that enables shooters to compete with participants from other clubs across the region.</w:t>
      </w:r>
    </w:p>
    <w:p>
      <w:pPr>
        <w:spacing w:before="240" w:after="80"/>
      </w:pPr>
      <w:r>
        <w:rPr>
          <w:rFonts w:ascii="Arial" w:hAnsi="Arial"/>
          <w:b/>
          <w:color w:val="1A365D"/>
          <w:sz w:val="24"/>
        </w:rPr>
        <w:t>As-Issued Vintage Military Rifle League</w:t>
      </w:r>
    </w:p>
    <w:p>
      <w:r>
        <w:t xml:space="preserve">The as-issued military rifle league shoots on the high-power rifle range on </w:t>
      </w:r>
      <w:r>
        <w:rPr>
          <w:b/>
        </w:rPr>
        <w:t>Thursday evenings at 6:30 PM</w:t>
      </w:r>
      <w:r>
        <w:t>. As-issued military rifles, M1 Garands, and bolt-action military rifles dating back to the 1890s are generally permitted. The course of fire is 35 shots:</w:t>
      </w:r>
    </w:p>
    <w:p>
      <w:pPr>
        <w:pStyle w:val="ListBullet"/>
        <w:spacing w:after="40"/>
      </w:pPr>
      <w:r>
        <w:t>5 sighters and 10 shots of slow-fire prone in 15 minutes.</w:t>
      </w:r>
    </w:p>
    <w:p>
      <w:pPr>
        <w:pStyle w:val="ListBullet"/>
        <w:spacing w:after="40"/>
      </w:pPr>
      <w:r>
        <w:t>10 shots of rapid-fire prone in 80 seconds.</w:t>
      </w:r>
    </w:p>
    <w:p>
      <w:pPr>
        <w:pStyle w:val="ListBullet"/>
        <w:spacing w:after="80"/>
      </w:pPr>
      <w:r>
        <w:t>10 shots of slow-fire standing in 10 minutes.</w:t>
      </w:r>
    </w:p>
    <w:p>
      <w:r>
        <w:t>If you have an old military rifle sitting in the closet or gun safe, bring it out and give it a try!</w:t>
      </w:r>
    </w:p>
    <w:p>
      <w:pPr>
        <w:spacing w:before="360" w:after="120"/>
        <w:pBdr>
          <w:bottom w:val="single" w:sz="12" w:space="4" w:color="9B2C2C"/>
        </w:pBdr>
      </w:pPr>
      <w:r>
        <w:rPr>
          <w:rFonts w:ascii="Arial" w:hAnsi="Arial"/>
          <w:b/>
          <w:color w:val="1A365D"/>
          <w:sz w:val="28"/>
        </w:rPr>
        <w:t>Rules for the Use of the Heated Shooting Facility</w:t>
      </w:r>
    </w:p>
    <w:p>
      <w:pPr>
        <w:spacing w:after="160"/>
      </w:pPr>
      <w:r>
        <w:t>Please remember that over 80 members of the Forks Rifle Club pay an additional fee to utilize the heated shooting facility. Given that there will be many times when multiple members wish to use this facility concurrently, the following rules are established to minimize potential conflicts and maximize safety:</w:t>
      </w:r>
    </w:p>
    <w:p>
      <w:pPr>
        <w:spacing w:after="60"/>
        <w:ind w:left="360"/>
      </w:pPr>
      <w:r>
        <w:rPr>
          <w:b/>
          <w:color w:val="1A365D"/>
        </w:rPr>
        <w:t xml:space="preserve">1.  Coordinate First: </w:t>
      </w:r>
      <w:r>
        <w:t>Always coordinate with anyone else utilizing the sighting-in range facilities before handling and firing any firearms.</w:t>
      </w:r>
    </w:p>
    <w:p>
      <w:pPr>
        <w:spacing w:after="60"/>
        <w:ind w:left="360"/>
      </w:pPr>
      <w:r>
        <w:rPr>
          <w:b/>
          <w:color w:val="1A365D"/>
        </w:rPr>
        <w:t xml:space="preserve">2.  One Firing Point: </w:t>
      </w:r>
      <w:r>
        <w:t>When shooting, each shooter is only allowed to occupy one shooting position. Occupying a position includes both when the shooter is actively at the window, or when their equipment is left at the window while the shooter is elsewhere.</w:t>
      </w:r>
    </w:p>
    <w:p>
      <w:pPr>
        <w:spacing w:after="60"/>
        <w:ind w:left="360"/>
      </w:pPr>
      <w:r>
        <w:rPr>
          <w:b/>
          <w:color w:val="1A365D"/>
        </w:rPr>
        <w:t xml:space="preserve">3.  15-Minute Rule: </w:t>
      </w:r>
      <w:r>
        <w:t>If you will not be shooting for a period greater than 15 minutes (such as when reloading, cleaning/working on a firearm, taking a phone call, or socializing), please remove your equipment from the firing point so others may use it.</w:t>
      </w:r>
    </w:p>
    <w:p>
      <w:pPr>
        <w:spacing w:after="60"/>
        <w:ind w:left="360"/>
      </w:pPr>
      <w:r>
        <w:rPr>
          <w:b/>
          <w:color w:val="1A365D"/>
        </w:rPr>
        <w:t xml:space="preserve">4.  Communicate: </w:t>
      </w:r>
      <w:r>
        <w:t>Please inform others when you intend to discharge your firearm to ensure they have their hearing protection in place.</w:t>
      </w:r>
    </w:p>
    <w:p>
      <w:pPr>
        <w:spacing w:after="60"/>
        <w:ind w:left="360"/>
      </w:pPr>
      <w:r>
        <w:rPr>
          <w:b/>
          <w:color w:val="1A365D"/>
        </w:rPr>
        <w:t xml:space="preserve">5.  Badges: </w:t>
      </w:r>
      <w:r>
        <w:t>Current membership badges must be displayed at all times.</w:t>
      </w:r>
    </w:p>
    <w:p>
      <w:pPr>
        <w:spacing w:after="60"/>
        <w:ind w:left="360"/>
      </w:pPr>
      <w:r>
        <w:rPr>
          <w:b/>
          <w:color w:val="1A365D"/>
        </w:rPr>
        <w:t xml:space="preserve">6.  Range Rules: </w:t>
      </w:r>
      <w:r>
        <w:t>All range safety rules regarding line control and changing targets must be followed at all times.</w:t>
      </w:r>
    </w:p>
    <w:p>
      <w:pPr>
        <w:spacing w:after="60"/>
        <w:ind w:left="360"/>
      </w:pPr>
      <w:r>
        <w:rPr>
          <w:b/>
          <w:color w:val="1A365D"/>
        </w:rPr>
        <w:t xml:space="preserve">7.  Two-Hour Limit: </w:t>
      </w:r>
      <w:r>
        <w:t>No member may occupy a firing point for more than two hours if other shooters are waiting to use the facility.</w:t>
      </w:r>
    </w:p>
    <w:p>
      <w:pPr>
        <w:spacing w:before="160"/>
      </w:pPr>
      <w:r>
        <w:t xml:space="preserve">For a complete list of club rules to ensure shooting remains a safe and enjoyable activity, please see the code of conduct at </w:t>
      </w:r>
      <w:r>
        <w:rPr>
          <w:b/>
          <w:color w:val="1A365D"/>
        </w:rPr>
        <w:t>forksrifleclub.org/membership/code-of-conduct/</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76" w:lineRule="auto" w:after="120"/>
    </w:pPr>
    <w:rPr>
      <w:rFonts w:ascii="Calibri" w:hAnsi="Calibri"/>
      <w:color w:val="2D3748"/>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